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0E9" w:rsidRP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физической культуре 10 - 11 классов</w:t>
      </w:r>
      <w:r>
        <w:t xml:space="preserve"> </w:t>
      </w:r>
      <w:r w:rsidRPr="00BA10E9">
        <w:rPr>
          <w:rFonts w:ascii="Times New Roman" w:hAnsi="Times New Roman" w:cs="Times New Roman"/>
          <w:sz w:val="24"/>
          <w:szCs w:val="24"/>
        </w:rPr>
        <w:t xml:space="preserve">Рабочая программа по физической культуре составлена в соответствии с требованиями Федерального государственного образовательного стандарта основного общего и среднего (полного) образования. Рабочий план разработан на основе примерной программы «Комплексная программа физического воспитания, 1 − 11 классы. Авторы: В.И. Лях, А.А. </w:t>
      </w:r>
      <w:proofErr w:type="spellStart"/>
      <w:r w:rsidRPr="00BA10E9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BA10E9">
        <w:rPr>
          <w:rFonts w:ascii="Times New Roman" w:hAnsi="Times New Roman" w:cs="Times New Roman"/>
          <w:sz w:val="24"/>
          <w:szCs w:val="24"/>
        </w:rPr>
        <w:t xml:space="preserve">. − М: «Просвещение», 2011 г.» Содержание программы направлено на освоение знаний, умений и навыков на базовом уровне. Программа обеспечена учебно-методическим комплексом: Физическая культура. 10–11 </w:t>
      </w:r>
      <w:proofErr w:type="spellStart"/>
      <w:r w:rsidRPr="00BA10E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A10E9">
        <w:rPr>
          <w:rFonts w:ascii="Times New Roman" w:hAnsi="Times New Roman" w:cs="Times New Roman"/>
          <w:sz w:val="24"/>
          <w:szCs w:val="24"/>
        </w:rPr>
        <w:t xml:space="preserve">. : </w:t>
      </w:r>
      <w:proofErr w:type="spellStart"/>
      <w:r w:rsidRPr="00BA10E9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BA10E9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BA10E9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BA10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10E9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A10E9">
        <w:rPr>
          <w:rFonts w:ascii="Times New Roman" w:hAnsi="Times New Roman" w:cs="Times New Roman"/>
          <w:sz w:val="24"/>
          <w:szCs w:val="24"/>
        </w:rPr>
        <w:t>. учреждений / под общ. ред. В. И. Ляха. М.: Просвещение, 2011., и соответствует Федеральному перечню учебников, рекомендованных Министерством образования и науки Российской Федерации к использованию в образовательном процессе в общеобр</w:t>
      </w:r>
      <w:r w:rsidR="00BA10E9" w:rsidRPr="00BA10E9">
        <w:rPr>
          <w:rFonts w:ascii="Times New Roman" w:hAnsi="Times New Roman" w:cs="Times New Roman"/>
          <w:sz w:val="24"/>
          <w:szCs w:val="24"/>
        </w:rPr>
        <w:t>азовательных учреждениях на 2019-2020</w:t>
      </w:r>
      <w:r w:rsidRPr="00BA10E9">
        <w:rPr>
          <w:rFonts w:ascii="Times New Roman" w:hAnsi="Times New Roman" w:cs="Times New Roman"/>
          <w:sz w:val="24"/>
          <w:szCs w:val="24"/>
        </w:rPr>
        <w:t xml:space="preserve"> год. Цель программы: обеспечение современного образования учащихся в контексте требований ФГОС Целью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Образовательный процесс учебного предмета «Физическая культура» в основной школе направлен на решение следующих задач: </w:t>
      </w:r>
    </w:p>
    <w:p w:rsidR="00BA10E9" w:rsidRP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>1.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BA10E9" w:rsidRP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 2. обучение основам базовых видов двигательных действий;</w:t>
      </w:r>
    </w:p>
    <w:p w:rsidR="00BA10E9" w:rsidRP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 3.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</w:t>
      </w:r>
      <w:proofErr w:type="gramStart"/>
      <w:r w:rsidRPr="00BA10E9">
        <w:rPr>
          <w:rFonts w:ascii="Times New Roman" w:hAnsi="Times New Roman" w:cs="Times New Roman"/>
          <w:sz w:val="24"/>
          <w:szCs w:val="24"/>
        </w:rPr>
        <w:t>скоростно- силовых</w:t>
      </w:r>
      <w:proofErr w:type="gramEnd"/>
      <w:r w:rsidRPr="00BA10E9">
        <w:rPr>
          <w:rFonts w:ascii="Times New Roman" w:hAnsi="Times New Roman" w:cs="Times New Roman"/>
          <w:sz w:val="24"/>
          <w:szCs w:val="24"/>
        </w:rPr>
        <w:t>, скоростных, выносливости, силы и гибкости);</w:t>
      </w:r>
    </w:p>
    <w:p w:rsidR="00BA10E9" w:rsidRP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 4. 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BA10E9" w:rsidRP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 5. выработку представлений о физической культуре личности и </w:t>
      </w:r>
      <w:proofErr w:type="gramStart"/>
      <w:r w:rsidRPr="00BA10E9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BA10E9">
        <w:rPr>
          <w:rFonts w:ascii="Times New Roman" w:hAnsi="Times New Roman" w:cs="Times New Roman"/>
          <w:sz w:val="24"/>
          <w:szCs w:val="24"/>
        </w:rPr>
        <w:t>ѐмах самоконтроля;</w:t>
      </w:r>
    </w:p>
    <w:p w:rsidR="00BA10E9" w:rsidRP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 6.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BA10E9" w:rsidRP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 7. воспитание привычки к самостоятельным занятиям физическими упражнениями, избранными видами спорта в свободное время;</w:t>
      </w:r>
    </w:p>
    <w:p w:rsidR="00BA10E9" w:rsidRP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 8. выработку организаторских навыков проведения занятий в качестве командира отделения, капитана команды, судьи;</w:t>
      </w:r>
    </w:p>
    <w:p w:rsidR="00BA10E9" w:rsidRP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lastRenderedPageBreak/>
        <w:t xml:space="preserve"> 9. формирование адекватной оценки собственных физических возможностей; воспитание инициативности, самостоятельности, взаимопомощи, дисциплинированности, чувства ответственности;</w:t>
      </w:r>
    </w:p>
    <w:p w:rsidR="00BA10E9" w:rsidRDefault="000243F2" w:rsidP="00BA10E9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 10. содействие развитию психических процессов и обучение основам </w:t>
      </w:r>
      <w:proofErr w:type="gramStart"/>
      <w:r w:rsidRPr="00BA10E9">
        <w:rPr>
          <w:rFonts w:ascii="Times New Roman" w:hAnsi="Times New Roman" w:cs="Times New Roman"/>
          <w:sz w:val="24"/>
          <w:szCs w:val="24"/>
        </w:rPr>
        <w:t>психической</w:t>
      </w:r>
      <w:proofErr w:type="gramEnd"/>
      <w:r w:rsidRPr="00BA10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10E9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BA10E9">
        <w:rPr>
          <w:rFonts w:ascii="Times New Roman" w:hAnsi="Times New Roman" w:cs="Times New Roman"/>
          <w:sz w:val="24"/>
          <w:szCs w:val="24"/>
        </w:rPr>
        <w:t>.</w:t>
      </w:r>
      <w:r w:rsidR="00BA10E9" w:rsidRPr="00BA10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10E9" w:rsidRPr="00B16379" w:rsidRDefault="00BA10E9" w:rsidP="00BA10E9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16379">
        <w:rPr>
          <w:rFonts w:ascii="Times New Roman" w:hAnsi="Times New Roman" w:cs="Times New Roman"/>
          <w:b/>
          <w:sz w:val="24"/>
          <w:szCs w:val="24"/>
        </w:rPr>
        <w:t>Формы организации и планирование образовательного процесса.</w:t>
      </w:r>
    </w:p>
    <w:p w:rsidR="00BA10E9" w:rsidRPr="00B16379" w:rsidRDefault="00BA10E9" w:rsidP="00BA10E9">
      <w:pPr>
        <w:jc w:val="both"/>
        <w:rPr>
          <w:rFonts w:ascii="Times New Roman" w:hAnsi="Times New Roman" w:cs="Times New Roman"/>
          <w:sz w:val="24"/>
          <w:szCs w:val="24"/>
        </w:rPr>
      </w:pPr>
      <w:r w:rsidRPr="00B16379">
        <w:rPr>
          <w:rFonts w:ascii="Times New Roman" w:hAnsi="Times New Roman" w:cs="Times New Roman"/>
          <w:sz w:val="24"/>
          <w:szCs w:val="24"/>
        </w:rPr>
        <w:t xml:space="preserve">   Основные формы организации образовательного процесса в основной школе —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 (домашние занятия). Уроки физической культуры — это основная форма организации учебной деятельности учащихся в процессе освоения ими содержания предмета. В основной школе уроки физической культуры подразделяются на три типа: уроки с образовательно-познавательной направленностью, уроки с образовательно-обучающей направленностью и уроки с образовательно-тренировочной направленностью. При этом уроки по своим задачам и направленности учебного материала могут планироваться как комплексные (с решением нескольких педагогических задач) и как целевые (с преимущественным решением одной педагогической задачи).</w:t>
      </w:r>
    </w:p>
    <w:p w:rsidR="00BA10E9" w:rsidRPr="00B16379" w:rsidRDefault="00BA10E9" w:rsidP="00BA10E9">
      <w:pPr>
        <w:jc w:val="both"/>
        <w:rPr>
          <w:rFonts w:ascii="Times New Roman" w:hAnsi="Times New Roman" w:cs="Times New Roman"/>
          <w:sz w:val="24"/>
          <w:szCs w:val="24"/>
        </w:rPr>
      </w:pPr>
      <w:r w:rsidRPr="00B1637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A10E9" w:rsidRPr="00BA10E9" w:rsidRDefault="00BA10E9">
      <w:pPr>
        <w:rPr>
          <w:rFonts w:ascii="Times New Roman" w:hAnsi="Times New Roman" w:cs="Times New Roman"/>
          <w:sz w:val="24"/>
          <w:szCs w:val="24"/>
        </w:rPr>
      </w:pPr>
    </w:p>
    <w:p w:rsidR="00BA10E9" w:rsidRDefault="000243F2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 В 10 – 11 классах продолжается изучение и совершенствование элементов по разделу «Спортивные игры». В программе для учащихся 10 - 11классах двигательная деятельность, как учебный предмет, представлена двумя содержательными линиями: физкультурно-оздоровительная деятельность и спортивная деятельность. Первая содержательная линия «Физкультурно-оздоровительная деятельность» характеризуется направленностью на укрепление здоровья школьников и создание представлений о бережном к нему отношении, формирование потребностей в регулярных занятиях физической культурой и использование их в разнообразных формах активного отдыха и досуга. Вторая содержательная линия «Спортивная деятельность» соотносится с возрастными интересами учащихся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подготовленности. Особенностью урочных занятий в 10 – 11 классах является совершенствование базовых двигательных действий, включая технику основных видов спорта: легкая атлетика, гимнастика, народные и спортивны</w:t>
      </w:r>
      <w:proofErr w:type="gramStart"/>
      <w:r w:rsidRPr="00BA10E9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A10E9">
        <w:rPr>
          <w:rFonts w:ascii="Times New Roman" w:hAnsi="Times New Roman" w:cs="Times New Roman"/>
          <w:sz w:val="24"/>
          <w:szCs w:val="24"/>
        </w:rPr>
        <w:t xml:space="preserve">баскетбол, волейбол) игры. Базисный учебный план для образовательных учреждений Российской Федерации отводит 105 часов в 10 классе , 102 часа – в 11 классе при </w:t>
      </w:r>
      <w:proofErr w:type="gramStart"/>
      <w:r w:rsidRPr="00BA10E9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BA10E9">
        <w:rPr>
          <w:rFonts w:ascii="Times New Roman" w:hAnsi="Times New Roman" w:cs="Times New Roman"/>
          <w:sz w:val="24"/>
          <w:szCs w:val="24"/>
        </w:rPr>
        <w:t xml:space="preserve">ѐх учебных занятиях в неделю и это в первую очередь направлено на выполнение федерального компонента государственного стандарта образования по физической культуре и, ориентировано, на выполнение базовой части комплексной программы по физической культуре. Также, в 10 - 11 классах школьники должны освоить различные упражнения из </w:t>
      </w:r>
      <w:proofErr w:type="gramStart"/>
      <w:r w:rsidRPr="00BA10E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A10E9">
        <w:rPr>
          <w:rFonts w:ascii="Times New Roman" w:hAnsi="Times New Roman" w:cs="Times New Roman"/>
          <w:sz w:val="24"/>
          <w:szCs w:val="24"/>
        </w:rPr>
        <w:t xml:space="preserve">ѐгкой атлетики, в том числе, метание различных по массе и форме снарядов (гранаты, утяжелѐнные малые мячи и др.). </w:t>
      </w:r>
    </w:p>
    <w:p w:rsidR="00BA10E9" w:rsidRDefault="000243F2" w:rsidP="00BA10E9">
      <w:pPr>
        <w:rPr>
          <w:rFonts w:ascii="Times New Roman" w:hAnsi="Times New Roman" w:cs="Times New Roman"/>
          <w:b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lastRenderedPageBreak/>
        <w:t xml:space="preserve">В гимнастических и акробатических упражнениях: должны выполнять комбинацию из 5 элементов на брусьях или перекладине, выполнять опорный прыжок ноги врозь, через коня - в длину, выполнять комбинации из отдельных элементов со скакалкой, обручем. В спортивных играх: демонстрировать и применять упражнения основных </w:t>
      </w:r>
      <w:proofErr w:type="spellStart"/>
      <w:proofErr w:type="gramStart"/>
      <w:r w:rsidRPr="00BA10E9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 w:rsidRPr="00BA10E9">
        <w:rPr>
          <w:rFonts w:ascii="Times New Roman" w:hAnsi="Times New Roman" w:cs="Times New Roman"/>
          <w:sz w:val="24"/>
          <w:szCs w:val="24"/>
        </w:rPr>
        <w:t xml:space="preserve"> – технических</w:t>
      </w:r>
      <w:proofErr w:type="gramEnd"/>
      <w:r w:rsidRPr="00BA10E9">
        <w:rPr>
          <w:rFonts w:ascii="Times New Roman" w:hAnsi="Times New Roman" w:cs="Times New Roman"/>
          <w:sz w:val="24"/>
          <w:szCs w:val="24"/>
        </w:rPr>
        <w:t xml:space="preserve"> действий одной из спортивных игр. Участвовать в соревнованиях по программе 10-11классов. Оценивание учащихся предусмотрено как по окончанию раздела, так и по мере освоения умений и навыков. По окончанию 11 класса, учащийся должен показать уровень физической подготовленности не ниже результатов, приведенных в разделе «Нормативы» что соответствует обязательному минимуму содержания образования</w:t>
      </w:r>
      <w:bookmarkStart w:id="0" w:name="_GoBack"/>
      <w:bookmarkEnd w:id="0"/>
      <w:r w:rsidR="00BA10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BA10E9" w:rsidRPr="00B16379" w:rsidRDefault="00BA10E9" w:rsidP="00BA10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6379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BA10E9" w:rsidRPr="00BA10E9" w:rsidRDefault="00BA10E9" w:rsidP="00BA10E9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>— планирование задач обучения осуществляется в логике поэтапного формирования двигательного навыка: начальное обучение, углубленное разучивание и закрепление, совершенствование;</w:t>
      </w:r>
    </w:p>
    <w:p w:rsidR="00BA10E9" w:rsidRPr="00BA10E9" w:rsidRDefault="00BA10E9" w:rsidP="00BA10E9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>— планирование освоения физических упражнений согласовывается с задачами обучения, а динамика нагрузки — с закономерностями постепенного нарастания утомления, возникающего в процессе их выполнения;</w:t>
      </w:r>
    </w:p>
    <w:p w:rsidR="00BA10E9" w:rsidRPr="00BA10E9" w:rsidRDefault="00BA10E9" w:rsidP="00BA10E9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>— планирование развития физических качеств осуществляется после решения задач обучения в определенной последовательности:</w:t>
      </w:r>
    </w:p>
    <w:p w:rsidR="00BA10E9" w:rsidRPr="00BA10E9" w:rsidRDefault="00BA10E9" w:rsidP="00BA10E9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>-гибкость, координация движений, быстрота;</w:t>
      </w:r>
    </w:p>
    <w:p w:rsidR="00BA10E9" w:rsidRPr="00BA10E9" w:rsidRDefault="00BA10E9" w:rsidP="00BA10E9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>-сила (скоростно-силовые и собственно силовые способности);</w:t>
      </w:r>
    </w:p>
    <w:p w:rsidR="00BA10E9" w:rsidRPr="00BA10E9" w:rsidRDefault="00BA10E9" w:rsidP="00BA10E9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>-выносливость (общая и специальная).</w:t>
      </w:r>
    </w:p>
    <w:p w:rsidR="00BA10E9" w:rsidRPr="00BA10E9" w:rsidRDefault="00BA10E9" w:rsidP="00BA10E9">
      <w:pPr>
        <w:rPr>
          <w:rFonts w:ascii="Times New Roman" w:hAnsi="Times New Roman" w:cs="Times New Roman"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- расширение </w:t>
      </w:r>
      <w:proofErr w:type="spellStart"/>
      <w:r w:rsidRPr="00BA10E9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A10E9">
        <w:rPr>
          <w:rFonts w:ascii="Times New Roman" w:hAnsi="Times New Roman" w:cs="Times New Roman"/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</w:t>
      </w:r>
      <w:r>
        <w:rPr>
          <w:rFonts w:ascii="Times New Roman" w:hAnsi="Times New Roman" w:cs="Times New Roman"/>
          <w:sz w:val="24"/>
          <w:szCs w:val="24"/>
        </w:rPr>
        <w:t>и изучаемых явлений и процессов.</w:t>
      </w:r>
    </w:p>
    <w:p w:rsidR="00BA10E9" w:rsidRDefault="00BA10E9" w:rsidP="00BA10E9">
      <w:pPr>
        <w:rPr>
          <w:rFonts w:ascii="Times New Roman" w:hAnsi="Times New Roman" w:cs="Times New Roman"/>
          <w:b/>
          <w:sz w:val="24"/>
          <w:szCs w:val="24"/>
        </w:rPr>
      </w:pPr>
      <w:r w:rsidRPr="00BA10E9">
        <w:rPr>
          <w:rFonts w:ascii="Times New Roman" w:hAnsi="Times New Roman" w:cs="Times New Roman"/>
          <w:sz w:val="24"/>
          <w:szCs w:val="24"/>
        </w:rPr>
        <w:t xml:space="preserve">В гимнастических и акробатических упражнениях: должны выполнять комбинацию из 5 элементов на брусьях или перекладине, выполнять опорный прыжок ноги врозь, через коня - в длину, выполнять комбинации из отдельных элементов со скакалкой, обручем. В спортивных играх: демонстрировать и применять упражнения основных </w:t>
      </w:r>
      <w:proofErr w:type="spellStart"/>
      <w:proofErr w:type="gramStart"/>
      <w:r w:rsidRPr="00BA10E9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 w:rsidRPr="00BA10E9">
        <w:rPr>
          <w:rFonts w:ascii="Times New Roman" w:hAnsi="Times New Roman" w:cs="Times New Roman"/>
          <w:sz w:val="24"/>
          <w:szCs w:val="24"/>
        </w:rPr>
        <w:t xml:space="preserve"> – технических</w:t>
      </w:r>
      <w:proofErr w:type="gramEnd"/>
      <w:r w:rsidRPr="00BA10E9">
        <w:rPr>
          <w:rFonts w:ascii="Times New Roman" w:hAnsi="Times New Roman" w:cs="Times New Roman"/>
          <w:sz w:val="24"/>
          <w:szCs w:val="24"/>
        </w:rPr>
        <w:t xml:space="preserve"> действий одной из спортивных игр. Участвовать в соревнованиях по программе 10-11классов. Оценивание учащихся предусмотрено как по окончанию раздела, так и по мере освоения умений и навыков. По окончанию 11 класса, учащийся должен показать уровень физической подготовленности не ниже результатов, приведенных в разделе «Нормативы» что соответствует обязательному минимуму содержания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87523B" w:rsidRPr="00BA10E9" w:rsidRDefault="0087523B">
      <w:pPr>
        <w:rPr>
          <w:rFonts w:ascii="Times New Roman" w:hAnsi="Times New Roman" w:cs="Times New Roman"/>
          <w:sz w:val="24"/>
          <w:szCs w:val="24"/>
        </w:rPr>
      </w:pPr>
    </w:p>
    <w:sectPr w:rsidR="0087523B" w:rsidRPr="00BA10E9" w:rsidSect="000D2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F2"/>
    <w:rsid w:val="000243F2"/>
    <w:rsid w:val="000D2D7C"/>
    <w:rsid w:val="0087523B"/>
    <w:rsid w:val="00BA10E9"/>
    <w:rsid w:val="00C64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nt-group</dc:creator>
  <cp:lastModifiedBy>садковСош</cp:lastModifiedBy>
  <cp:revision>3</cp:revision>
  <dcterms:created xsi:type="dcterms:W3CDTF">2020-02-10T11:01:00Z</dcterms:created>
  <dcterms:modified xsi:type="dcterms:W3CDTF">2009-01-01T07:04:00Z</dcterms:modified>
</cp:coreProperties>
</file>